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60" w:lineRule="atLeast"/>
        <w:ind w:left="0" w:right="0"/>
        <w:jc w:val="center"/>
        <w:rPr>
          <w:rFonts w:hint="default" w:ascii="宋体-方正超大字符集" w:hAnsi="华文仿宋" w:eastAsia="宋体-方正超大字符集" w:cs="宋体-方正超大字符集"/>
          <w:sz w:val="44"/>
          <w:szCs w:val="44"/>
          <w:lang w:val="en-US"/>
        </w:rPr>
      </w:pPr>
      <w:r>
        <w:rPr>
          <w:rFonts w:hint="eastAsia" w:ascii="宋体-方正超大字符集" w:hAnsi="华文仿宋" w:eastAsia="宋体-方正超大字符集" w:cs="宋体-方正超大字符集"/>
          <w:kern w:val="0"/>
          <w:sz w:val="44"/>
          <w:szCs w:val="44"/>
          <w:lang w:val="en-US" w:eastAsia="zh-CN" w:bidi="ar"/>
        </w:rPr>
        <w:t>皖南医学院</w:t>
      </w:r>
      <w:r>
        <w:rPr>
          <w:rFonts w:ascii="宋体-方正超大字符集" w:hAnsi="华文仿宋" w:eastAsia="宋体-方正超大字符集" w:cs="宋体-方正超大字符集"/>
          <w:kern w:val="0"/>
          <w:sz w:val="44"/>
          <w:szCs w:val="44"/>
          <w:lang w:val="en-US" w:eastAsia="zh-CN" w:bidi="ar"/>
        </w:rPr>
        <w:t>关工委</w:t>
      </w:r>
      <w:r>
        <w:rPr>
          <w:rFonts w:hint="default" w:ascii="宋体-方正超大字符集" w:hAnsi="华文仿宋" w:eastAsia="宋体-方正超大字符集" w:cs="宋体-方正超大字符集"/>
          <w:kern w:val="0"/>
          <w:sz w:val="44"/>
          <w:szCs w:val="44"/>
          <w:lang w:val="en-US" w:eastAsia="zh-CN" w:bidi="ar"/>
        </w:rPr>
        <w:t>2019年工作</w:t>
      </w:r>
      <w:r>
        <w:rPr>
          <w:rFonts w:hint="eastAsia" w:ascii="宋体-方正超大字符集" w:hAnsi="华文仿宋" w:eastAsia="宋体-方正超大字符集" w:cs="宋体-方正超大字符集"/>
          <w:kern w:val="0"/>
          <w:sz w:val="44"/>
          <w:szCs w:val="44"/>
          <w:lang w:val="en-US" w:eastAsia="zh-CN" w:bidi="ar"/>
        </w:rPr>
        <w:t>计划</w:t>
      </w:r>
    </w:p>
    <w:p>
      <w:pPr>
        <w:keepNext w:val="0"/>
        <w:keepLines w:val="0"/>
        <w:widowControl/>
        <w:suppressLineNumbers w:val="0"/>
        <w:spacing w:before="0" w:beforeAutospacing="1" w:after="0" w:afterAutospacing="1" w:line="360" w:lineRule="atLeast"/>
        <w:ind w:left="0" w:right="0"/>
        <w:jc w:val="left"/>
        <w:rPr>
          <w:rFonts w:hint="eastAsia" w:ascii="仿宋_GB2312" w:hAnsi="仿宋_GB2312" w:eastAsia="仿宋_GB2312" w:cs="仿宋_GB2312"/>
          <w:kern w:val="0"/>
          <w:sz w:val="32"/>
          <w:szCs w:val="32"/>
          <w:lang w:val="en-US"/>
        </w:rPr>
      </w:pPr>
      <w:r>
        <w:rPr>
          <w:rFonts w:ascii="楷体_GB2312" w:hAnsi="宋体" w:eastAsia="楷体_GB2312" w:cs="宋体"/>
          <w:kern w:val="0"/>
          <w:sz w:val="30"/>
          <w:szCs w:val="30"/>
          <w:lang w:val="en-US" w:eastAsia="zh-CN" w:bidi="ar"/>
        </w:rPr>
        <w:t xml:space="preserve">  </w:t>
      </w:r>
      <w:r>
        <w:rPr>
          <w:rFonts w:hint="default" w:ascii="华文仿宋" w:hAnsi="华文仿宋" w:eastAsia="华文仿宋" w:cs="宋体"/>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xml:space="preserve"> 2019年是新中国成立70周年，是决胜全面建成小康社会的关键之年。我校关工委要以习近平新时代中国特色社会主义思想为指导，</w:t>
      </w:r>
      <w:r>
        <w:rPr>
          <w:rFonts w:ascii="华文仿宋" w:hAnsi="华文仿宋" w:eastAsia="华文仿宋" w:cs="宋体"/>
          <w:kern w:val="0"/>
          <w:sz w:val="32"/>
          <w:szCs w:val="32"/>
        </w:rPr>
        <w:t>深入贯彻全国教育大会精神，</w:t>
      </w:r>
      <w:r>
        <w:rPr>
          <w:rFonts w:hint="eastAsia" w:ascii="仿宋_GB2312" w:hAnsi="仿宋_GB2312" w:eastAsia="仿宋_GB2312" w:cs="仿宋_GB2312"/>
          <w:color w:val="000000"/>
          <w:sz w:val="32"/>
          <w:szCs w:val="32"/>
        </w:rPr>
        <w:t>以文化人、以德育人，以树人为核心、以立德为根本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353535"/>
          <w:sz w:val="32"/>
          <w:szCs w:val="32"/>
        </w:rPr>
        <w:t>围绕</w:t>
      </w: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校</w:t>
      </w:r>
      <w:r>
        <w:rPr>
          <w:rFonts w:hint="eastAsia" w:ascii="仿宋_GB2312" w:hAnsi="仿宋_GB2312" w:eastAsia="仿宋_GB2312" w:cs="仿宋_GB2312"/>
          <w:color w:val="auto"/>
          <w:sz w:val="32"/>
          <w:szCs w:val="32"/>
          <w:lang w:eastAsia="zh-CN"/>
        </w:rPr>
        <w:t>中心工作任务</w:t>
      </w:r>
      <w:r>
        <w:rPr>
          <w:rFonts w:hint="eastAsia" w:ascii="仿宋_GB2312" w:hAnsi="仿宋_GB2312" w:eastAsia="仿宋_GB2312" w:cs="仿宋_GB2312"/>
          <w:color w:val="353535"/>
          <w:sz w:val="32"/>
          <w:szCs w:val="32"/>
        </w:rPr>
        <w:t>，配合</w:t>
      </w:r>
      <w:r>
        <w:rPr>
          <w:rFonts w:hint="eastAsia" w:ascii="仿宋_GB2312" w:hAnsi="仿宋_GB2312" w:eastAsia="仿宋_GB2312" w:cs="仿宋_GB2312"/>
          <w:color w:val="353535"/>
          <w:sz w:val="32"/>
          <w:szCs w:val="32"/>
          <w:lang w:eastAsia="zh-CN"/>
        </w:rPr>
        <w:t>学</w:t>
      </w:r>
      <w:r>
        <w:rPr>
          <w:rFonts w:hint="eastAsia" w:ascii="仿宋_GB2312" w:hAnsi="仿宋_GB2312" w:eastAsia="仿宋_GB2312" w:cs="仿宋_GB2312"/>
          <w:color w:val="353535"/>
          <w:sz w:val="32"/>
          <w:szCs w:val="32"/>
        </w:rPr>
        <w:t>校开展</w:t>
      </w:r>
      <w:r>
        <w:rPr>
          <w:rFonts w:hint="eastAsia" w:ascii="仿宋_GB2312" w:hAnsi="仿宋_GB2312" w:eastAsia="仿宋_GB2312" w:cs="仿宋_GB2312"/>
          <w:color w:val="353535"/>
          <w:sz w:val="32"/>
          <w:szCs w:val="32"/>
          <w:lang w:eastAsia="zh-CN"/>
        </w:rPr>
        <w:t>教育活动，服务学校事业发展大局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olor w:val="353535"/>
          <w:kern w:val="0"/>
          <w:sz w:val="32"/>
          <w:szCs w:val="32"/>
          <w:lang w:val="en-US" w:eastAsia="zh-CN" w:bidi="ar"/>
        </w:rPr>
        <w:t>以</w:t>
      </w:r>
      <w:r>
        <w:rPr>
          <w:rFonts w:hint="eastAsia" w:ascii="仿宋_GB2312" w:hAnsi="仿宋_GB2312" w:eastAsia="仿宋_GB2312" w:cs="仿宋_GB2312"/>
          <w:kern w:val="0"/>
          <w:sz w:val="32"/>
          <w:szCs w:val="32"/>
          <w:lang w:val="en-US" w:eastAsia="zh-CN" w:bidi="ar"/>
        </w:rPr>
        <w:t>优异成绩向新中国成立70周年献礼。</w:t>
      </w:r>
    </w:p>
    <w:p>
      <w:pPr>
        <w:keepNext w:val="0"/>
        <w:keepLines w:val="0"/>
        <w:widowControl/>
        <w:suppressLineNumbers w:val="0"/>
        <w:spacing w:before="0" w:beforeAutospacing="1" w:after="0" w:afterAutospacing="1" w:line="360" w:lineRule="atLeast"/>
        <w:ind w:left="0" w:right="0" w:firstLine="64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一、以纪念新中国成立70周年为契机，抓好爱国、爱党、爱社会主义为核心内容的“放飞中国梦、奋斗强中华”年度主题教育活动，</w:t>
      </w:r>
      <w:r>
        <w:rPr>
          <w:rFonts w:hint="default" w:ascii="华文仿宋" w:hAnsi="华文仿宋" w:eastAsia="华文仿宋" w:cs="宋体"/>
          <w:kern w:val="0"/>
          <w:sz w:val="32"/>
          <w:szCs w:val="32"/>
          <w:lang w:val="en-US" w:eastAsia="zh-CN" w:bidi="ar"/>
        </w:rPr>
        <w:t>将主题落实到各项工作品牌和关爱教育活动中去，</w:t>
      </w:r>
      <w:r>
        <w:rPr>
          <w:rFonts w:hint="eastAsia" w:ascii="华文仿宋" w:hAnsi="华文仿宋" w:eastAsia="华文仿宋" w:cs="宋体"/>
          <w:kern w:val="0"/>
          <w:sz w:val="32"/>
          <w:szCs w:val="32"/>
          <w:lang w:val="en-US" w:eastAsia="zh-CN" w:bidi="ar"/>
        </w:rPr>
        <w:t>教育</w:t>
      </w:r>
      <w:r>
        <w:rPr>
          <w:rFonts w:hint="eastAsia" w:ascii="仿宋_GB2312" w:hAnsi="仿宋_GB2312" w:eastAsia="仿宋_GB2312" w:cs="仿宋_GB2312"/>
          <w:kern w:val="0"/>
          <w:sz w:val="32"/>
          <w:szCs w:val="32"/>
          <w:lang w:val="en-US" w:eastAsia="zh-CN" w:bidi="ar"/>
        </w:rPr>
        <w:t>引导大学生努力成为</w:t>
      </w:r>
      <w:r>
        <w:rPr>
          <w:rFonts w:ascii="华文仿宋" w:hAnsi="华文仿宋" w:eastAsia="华文仿宋" w:cs="宋体"/>
          <w:kern w:val="0"/>
          <w:sz w:val="32"/>
          <w:szCs w:val="32"/>
        </w:rPr>
        <w:t>德智体美劳全面发展的社会主义建设者和接班人</w:t>
      </w:r>
      <w:r>
        <w:rPr>
          <w:rFonts w:hint="eastAsia" w:ascii="仿宋_GB2312" w:hAnsi="仿宋_GB2312" w:eastAsia="仿宋_GB2312" w:cs="仿宋_GB2312"/>
          <w:kern w:val="0"/>
          <w:sz w:val="32"/>
          <w:szCs w:val="32"/>
          <w:lang w:val="en-US" w:eastAsia="zh-CN" w:bidi="ar"/>
        </w:rPr>
        <w:t>。</w:t>
      </w:r>
    </w:p>
    <w:p>
      <w:pPr>
        <w:keepNext w:val="0"/>
        <w:keepLines w:val="0"/>
        <w:widowControl/>
        <w:suppressLineNumbers w:val="0"/>
        <w:spacing w:before="0" w:beforeAutospacing="1" w:after="0" w:afterAutospacing="1" w:line="360" w:lineRule="atLeas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w:t>
      </w:r>
      <w:r>
        <w:rPr>
          <w:rFonts w:ascii="华文仿宋" w:hAnsi="华文仿宋" w:eastAsia="华文仿宋" w:cs="宋体"/>
          <w:kern w:val="0"/>
          <w:sz w:val="32"/>
          <w:szCs w:val="32"/>
          <w:lang w:val="en-US" w:eastAsia="zh-CN" w:bidi="ar"/>
        </w:rPr>
        <w:t>开展以“我和我的祖国”为主题的、从走访</w:t>
      </w:r>
      <w:r>
        <w:rPr>
          <w:rFonts w:hint="eastAsia" w:ascii="Times New Roman" w:hAnsi="Times New Roman" w:eastAsia="仿宋_GB2312" w:cs="仿宋_GB2312"/>
          <w:kern w:val="0"/>
          <w:sz w:val="32"/>
          <w:szCs w:val="32"/>
          <w:lang w:val="en-US" w:eastAsia="zh-CN" w:bidi="ar"/>
        </w:rPr>
        <w:t>亲身经历新中国建设和我校办学的本校“五老”</w:t>
      </w:r>
      <w:r>
        <w:rPr>
          <w:rFonts w:ascii="华文仿宋" w:hAnsi="华文仿宋" w:eastAsia="华文仿宋" w:cs="宋体"/>
          <w:kern w:val="0"/>
          <w:sz w:val="32"/>
          <w:szCs w:val="32"/>
          <w:lang w:val="en-US" w:eastAsia="zh-CN" w:bidi="ar"/>
        </w:rPr>
        <w:t>中感悟“中国精神”的“读懂中国”</w:t>
      </w:r>
      <w:r>
        <w:rPr>
          <w:rFonts w:hint="eastAsia" w:ascii="华文仿宋" w:hAnsi="华文仿宋" w:eastAsia="华文仿宋" w:cs="宋体"/>
          <w:kern w:val="0"/>
          <w:sz w:val="32"/>
          <w:szCs w:val="32"/>
          <w:lang w:val="en-US" w:eastAsia="zh-CN" w:bidi="ar"/>
        </w:rPr>
        <w:t>自我教育</w:t>
      </w:r>
      <w:r>
        <w:rPr>
          <w:rFonts w:ascii="华文仿宋" w:hAnsi="华文仿宋" w:eastAsia="华文仿宋" w:cs="宋体"/>
          <w:kern w:val="0"/>
          <w:sz w:val="32"/>
          <w:szCs w:val="32"/>
          <w:lang w:val="en-US" w:eastAsia="zh-CN" w:bidi="ar"/>
        </w:rPr>
        <w:t>活动</w:t>
      </w:r>
      <w:r>
        <w:rPr>
          <w:rFonts w:hint="eastAsia" w:ascii="华文仿宋" w:hAnsi="华文仿宋" w:eastAsia="华文仿宋" w:cs="宋体"/>
          <w:kern w:val="0"/>
          <w:sz w:val="32"/>
          <w:szCs w:val="32"/>
          <w:lang w:val="en-US" w:eastAsia="zh-CN" w:bidi="ar"/>
        </w:rPr>
        <w:t>，</w:t>
      </w:r>
      <w:r>
        <w:rPr>
          <w:rFonts w:hint="default" w:ascii="华文仿宋" w:hAnsi="华文仿宋" w:eastAsia="华文仿宋" w:cs="宋体"/>
          <w:kern w:val="0"/>
          <w:sz w:val="32"/>
          <w:szCs w:val="32"/>
          <w:lang w:val="en-US" w:eastAsia="zh-CN" w:bidi="ar"/>
        </w:rPr>
        <w:t>组织</w:t>
      </w:r>
      <w:r>
        <w:rPr>
          <w:rFonts w:hint="eastAsia" w:ascii="华文仿宋" w:hAnsi="华文仿宋" w:eastAsia="华文仿宋" w:cs="宋体"/>
          <w:kern w:val="0"/>
          <w:sz w:val="32"/>
          <w:szCs w:val="32"/>
          <w:lang w:val="en-US" w:eastAsia="zh-CN" w:bidi="ar"/>
        </w:rPr>
        <w:t>大</w:t>
      </w:r>
      <w:r>
        <w:rPr>
          <w:rFonts w:hint="default" w:ascii="华文仿宋" w:hAnsi="华文仿宋" w:eastAsia="华文仿宋" w:cs="宋体"/>
          <w:kern w:val="0"/>
          <w:sz w:val="32"/>
          <w:szCs w:val="32"/>
          <w:lang w:val="en-US" w:eastAsia="zh-CN" w:bidi="ar"/>
        </w:rPr>
        <w:t>学生通过访、听、记、写，升华对“中国精神”的领会</w:t>
      </w:r>
      <w:r>
        <w:rPr>
          <w:rFonts w:hint="eastAsia" w:ascii="华文仿宋" w:hAnsi="华文仿宋" w:eastAsia="华文仿宋" w:cs="宋体"/>
          <w:kern w:val="0"/>
          <w:sz w:val="32"/>
          <w:szCs w:val="32"/>
          <w:lang w:val="en-US" w:eastAsia="zh-CN" w:bidi="ar"/>
        </w:rPr>
        <w:t>，并做好</w:t>
      </w:r>
      <w:r>
        <w:rPr>
          <w:rFonts w:hint="default" w:ascii="华文仿宋" w:hAnsi="华文仿宋" w:eastAsia="华文仿宋" w:cs="宋体"/>
          <w:kern w:val="0"/>
          <w:sz w:val="32"/>
          <w:szCs w:val="32"/>
          <w:lang w:val="en-US" w:eastAsia="zh-CN" w:bidi="ar"/>
        </w:rPr>
        <w:t>征文评奖</w:t>
      </w:r>
      <w:r>
        <w:rPr>
          <w:rFonts w:hint="eastAsia" w:ascii="华文仿宋" w:hAnsi="华文仿宋" w:eastAsia="华文仿宋" w:cs="宋体"/>
          <w:kern w:val="0"/>
          <w:sz w:val="32"/>
          <w:szCs w:val="32"/>
          <w:lang w:val="en-US" w:eastAsia="zh-CN" w:bidi="ar"/>
        </w:rPr>
        <w:t>、展示等相关工作</w:t>
      </w:r>
      <w:r>
        <w:rPr>
          <w:rFonts w:hint="default" w:ascii="华文仿宋" w:hAnsi="华文仿宋" w:eastAsia="华文仿宋" w:cs="宋体"/>
          <w:kern w:val="0"/>
          <w:sz w:val="32"/>
          <w:szCs w:val="32"/>
          <w:lang w:val="en-US" w:eastAsia="zh-CN" w:bidi="ar"/>
        </w:rPr>
        <w:t>。</w:t>
      </w:r>
    </w:p>
    <w:p>
      <w:pPr>
        <w:keepNext w:val="0"/>
        <w:keepLines w:val="0"/>
        <w:widowControl/>
        <w:numPr>
          <w:ilvl w:val="0"/>
          <w:numId w:val="0"/>
        </w:numPr>
        <w:suppressLineNumbers w:val="0"/>
        <w:spacing w:before="0" w:beforeAutospacing="1" w:after="0" w:afterAutospacing="1" w:line="360" w:lineRule="atLeast"/>
        <w:ind w:right="0" w:righ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bidi="ar"/>
        </w:rPr>
        <w:t>三、以培养能够担当民族复兴大任的时代新人为目标，以培育和践行社会主义核心价值观为根本，</w:t>
      </w:r>
      <w:r>
        <w:rPr>
          <w:rFonts w:hint="default" w:ascii="华文仿宋" w:hAnsi="华文仿宋" w:eastAsia="华文仿宋" w:cs="宋体"/>
          <w:kern w:val="0"/>
          <w:sz w:val="32"/>
          <w:szCs w:val="32"/>
          <w:lang w:val="en-US" w:eastAsia="zh-CN" w:bidi="ar"/>
        </w:rPr>
        <w:t>围绕年度主题</w:t>
      </w:r>
      <w:r>
        <w:rPr>
          <w:rFonts w:hint="eastAsia" w:ascii="仿宋_GB2312" w:hAnsi="仿宋_GB2312" w:eastAsia="仿宋_GB2312" w:cs="仿宋_GB2312"/>
          <w:kern w:val="0"/>
          <w:sz w:val="32"/>
          <w:szCs w:val="32"/>
          <w:lang w:val="en-US" w:eastAsia="zh-CN" w:bidi="ar"/>
        </w:rPr>
        <w:t>“放飞中国梦、奋斗强中华”</w:t>
      </w:r>
      <w:r>
        <w:rPr>
          <w:rFonts w:hint="default" w:ascii="华文仿宋" w:hAnsi="华文仿宋" w:eastAsia="华文仿宋" w:cs="宋体"/>
          <w:kern w:val="0"/>
          <w:sz w:val="32"/>
          <w:szCs w:val="32"/>
          <w:lang w:val="en-US" w:eastAsia="zh-CN" w:bidi="ar"/>
        </w:rPr>
        <w:t>，</w:t>
      </w:r>
      <w:r>
        <w:rPr>
          <w:rFonts w:ascii="华文仿宋" w:hAnsi="华文仿宋" w:eastAsia="华文仿宋" w:cs="宋体"/>
          <w:kern w:val="0"/>
          <w:sz w:val="32"/>
          <w:szCs w:val="32"/>
        </w:rPr>
        <w:t>在</w:t>
      </w:r>
      <w:r>
        <w:rPr>
          <w:rFonts w:hint="eastAsia" w:ascii="华文仿宋" w:hAnsi="华文仿宋" w:eastAsia="华文仿宋" w:cs="宋体"/>
          <w:kern w:val="0"/>
          <w:sz w:val="32"/>
          <w:szCs w:val="32"/>
          <w:lang w:eastAsia="zh-CN"/>
        </w:rPr>
        <w:t>大</w:t>
      </w:r>
      <w:r>
        <w:rPr>
          <w:rFonts w:ascii="华文仿宋" w:hAnsi="华文仿宋" w:eastAsia="华文仿宋" w:cs="宋体"/>
          <w:kern w:val="0"/>
          <w:sz w:val="32"/>
          <w:szCs w:val="32"/>
        </w:rPr>
        <w:t>学生中广泛开展“青春杯”征文活动</w:t>
      </w:r>
      <w:r>
        <w:rPr>
          <w:rFonts w:hint="eastAsia" w:ascii="华文仿宋" w:hAnsi="华文仿宋" w:eastAsia="华文仿宋" w:cs="宋体"/>
          <w:kern w:val="0"/>
          <w:sz w:val="32"/>
          <w:szCs w:val="32"/>
          <w:lang w:eastAsia="zh-CN"/>
        </w:rPr>
        <w:t>，</w:t>
      </w:r>
      <w:r>
        <w:rPr>
          <w:rFonts w:hint="eastAsia" w:ascii="仿宋_GB2312" w:hAnsi="仿宋_GB2312" w:eastAsia="仿宋_GB2312" w:cs="仿宋_GB2312"/>
          <w:color w:val="000000"/>
          <w:kern w:val="0"/>
          <w:sz w:val="32"/>
          <w:szCs w:val="32"/>
          <w:u w:val="none"/>
          <w:lang w:val="en-US" w:eastAsia="zh-CN" w:bidi="ar"/>
        </w:rPr>
        <w:t>加强对大学生的思想道德教育，促使他们不断提高自身素</w:t>
      </w:r>
      <w:r>
        <w:rPr>
          <w:rFonts w:hint="eastAsia" w:ascii="仿宋_GB2312" w:hAnsi="仿宋_GB2312" w:eastAsia="仿宋_GB2312" w:cs="仿宋_GB2312"/>
          <w:kern w:val="0"/>
          <w:sz w:val="32"/>
          <w:szCs w:val="32"/>
          <w:lang w:val="en-US" w:eastAsia="zh-CN" w:bidi="ar"/>
        </w:rPr>
        <w:t>质，陶冶品德情操。</w:t>
      </w:r>
    </w:p>
    <w:p>
      <w:pPr>
        <w:keepNext w:val="0"/>
        <w:keepLines w:val="0"/>
        <w:widowControl/>
        <w:suppressLineNumbers w:val="0"/>
        <w:spacing w:before="0" w:beforeAutospacing="1" w:after="0" w:afterAutospacing="1" w:line="360" w:lineRule="atLeast"/>
        <w:ind w:left="0" w:right="0" w:firstLine="640" w:firstLineChars="200"/>
        <w:jc w:val="left"/>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kern w:val="0"/>
          <w:sz w:val="32"/>
          <w:szCs w:val="32"/>
          <w:lang w:val="en-US" w:eastAsia="zh-CN" w:bidi="ar"/>
        </w:rPr>
        <w:t>四、以纪念“五四”运动100周年为契机，在大学生中抓好“弘扬‘五四’精神、担当时代重任”专题教育活动，</w:t>
      </w:r>
      <w:r>
        <w:rPr>
          <w:rFonts w:hint="default" w:ascii="华文仿宋" w:hAnsi="华文仿宋" w:eastAsia="华文仿宋" w:cs="宋体"/>
          <w:kern w:val="0"/>
          <w:sz w:val="32"/>
          <w:szCs w:val="32"/>
          <w:lang w:val="en-US" w:eastAsia="zh-CN" w:bidi="ar"/>
        </w:rPr>
        <w:t>加强</w:t>
      </w:r>
      <w:r>
        <w:rPr>
          <w:rFonts w:hint="eastAsia" w:ascii="华文仿宋" w:hAnsi="华文仿宋" w:eastAsia="华文仿宋" w:cs="宋体"/>
          <w:kern w:val="0"/>
          <w:sz w:val="32"/>
          <w:szCs w:val="32"/>
          <w:lang w:val="en-US" w:eastAsia="zh-CN" w:bidi="ar"/>
        </w:rPr>
        <w:t>学生</w:t>
      </w:r>
      <w:r>
        <w:rPr>
          <w:rFonts w:hint="default" w:ascii="华文仿宋" w:hAnsi="华文仿宋" w:eastAsia="华文仿宋" w:cs="宋体"/>
          <w:kern w:val="0"/>
          <w:sz w:val="32"/>
          <w:szCs w:val="32"/>
          <w:lang w:val="en-US" w:eastAsia="zh-CN" w:bidi="ar"/>
        </w:rPr>
        <w:t>社团</w:t>
      </w:r>
      <w:r>
        <w:rPr>
          <w:rFonts w:hint="eastAsia" w:ascii="华文仿宋" w:hAnsi="华文仿宋" w:eastAsia="华文仿宋" w:cs="宋体"/>
          <w:kern w:val="0"/>
          <w:sz w:val="32"/>
          <w:szCs w:val="32"/>
          <w:lang w:val="en-US" w:eastAsia="zh-CN" w:bidi="ar"/>
        </w:rPr>
        <w:t>的</w:t>
      </w:r>
      <w:r>
        <w:rPr>
          <w:rFonts w:hint="default" w:ascii="华文仿宋" w:hAnsi="华文仿宋" w:eastAsia="华文仿宋" w:cs="宋体"/>
          <w:kern w:val="0"/>
          <w:sz w:val="32"/>
          <w:szCs w:val="32"/>
          <w:lang w:val="en-US" w:eastAsia="zh-CN" w:bidi="ar"/>
        </w:rPr>
        <w:t>指导工作，</w:t>
      </w:r>
      <w:r>
        <w:rPr>
          <w:rFonts w:hint="eastAsia" w:ascii="仿宋_GB2312" w:hAnsi="仿宋_GB2312" w:eastAsia="仿宋_GB2312" w:cs="仿宋_GB2312"/>
          <w:kern w:val="0"/>
          <w:sz w:val="32"/>
          <w:szCs w:val="32"/>
          <w:lang w:val="en-US" w:eastAsia="zh-CN" w:bidi="ar"/>
        </w:rPr>
        <w:t>激励大学生</w:t>
      </w:r>
      <w:r>
        <w:rPr>
          <w:rFonts w:hint="eastAsia" w:ascii="仿宋_GB2312" w:hAnsi="仿宋_GB2312" w:eastAsia="仿宋_GB2312" w:cs="仿宋_GB2312"/>
          <w:color w:val="404040"/>
          <w:sz w:val="32"/>
          <w:szCs w:val="32"/>
          <w:shd w:val="clear" w:fill="FFFFFF"/>
        </w:rPr>
        <w:t>继续发扬</w:t>
      </w:r>
      <w:r>
        <w:rPr>
          <w:rFonts w:hint="eastAsia" w:ascii="仿宋_GB2312" w:hAnsi="仿宋_GB2312" w:eastAsia="仿宋_GB2312" w:cs="仿宋_GB2312"/>
          <w:color w:val="404040"/>
          <w:sz w:val="32"/>
          <w:szCs w:val="32"/>
          <w:shd w:val="clear" w:fill="FFFFFF"/>
          <w:lang w:eastAsia="zh-CN"/>
        </w:rPr>
        <w:t>“</w:t>
      </w:r>
      <w:r>
        <w:rPr>
          <w:rFonts w:hint="eastAsia" w:ascii="仿宋_GB2312" w:hAnsi="仿宋_GB2312" w:eastAsia="仿宋_GB2312" w:cs="仿宋_GB2312"/>
          <w:color w:val="404040"/>
          <w:sz w:val="32"/>
          <w:szCs w:val="32"/>
          <w:shd w:val="clear" w:fill="FFFFFF"/>
        </w:rPr>
        <w:t>五四</w:t>
      </w:r>
      <w:r>
        <w:rPr>
          <w:rFonts w:hint="eastAsia" w:ascii="仿宋_GB2312" w:hAnsi="仿宋_GB2312" w:eastAsia="仿宋_GB2312" w:cs="仿宋_GB2312"/>
          <w:color w:val="404040"/>
          <w:sz w:val="32"/>
          <w:szCs w:val="32"/>
          <w:shd w:val="clear" w:fill="FFFFFF"/>
          <w:lang w:eastAsia="zh-CN"/>
        </w:rPr>
        <w:t>”</w:t>
      </w:r>
      <w:r>
        <w:rPr>
          <w:rFonts w:hint="eastAsia" w:ascii="仿宋_GB2312" w:hAnsi="仿宋_GB2312" w:eastAsia="仿宋_GB2312" w:cs="仿宋_GB2312"/>
          <w:color w:val="404040"/>
          <w:sz w:val="32"/>
          <w:szCs w:val="32"/>
          <w:shd w:val="clear" w:fill="FFFFFF"/>
        </w:rPr>
        <w:t>精神</w:t>
      </w:r>
      <w:r>
        <w:rPr>
          <w:rFonts w:hint="eastAsia" w:ascii="仿宋_GB2312" w:hAnsi="仿宋_GB2312" w:eastAsia="仿宋_GB2312" w:cs="仿宋_GB2312"/>
          <w:color w:val="404040"/>
          <w:sz w:val="32"/>
          <w:szCs w:val="32"/>
          <w:shd w:val="clear" w:fill="FFFFFF"/>
          <w:lang w:eastAsia="zh-CN"/>
        </w:rPr>
        <w:t>，</w:t>
      </w:r>
      <w:r>
        <w:rPr>
          <w:rFonts w:hint="eastAsia" w:ascii="仿宋_GB2312" w:hAnsi="仿宋_GB2312" w:eastAsia="仿宋_GB2312" w:cs="仿宋_GB2312"/>
          <w:color w:val="404040"/>
          <w:sz w:val="32"/>
          <w:szCs w:val="32"/>
          <w:shd w:val="clear" w:fill="FFFFFF"/>
        </w:rPr>
        <w:t>在实现中华民族伟大复兴新征程上</w:t>
      </w:r>
      <w:r>
        <w:rPr>
          <w:rFonts w:hint="eastAsia" w:ascii="仿宋_GB2312" w:hAnsi="仿宋_GB2312" w:eastAsia="仿宋_GB2312" w:cs="仿宋_GB2312"/>
          <w:color w:val="404040"/>
          <w:sz w:val="32"/>
          <w:szCs w:val="32"/>
          <w:shd w:val="clear" w:fill="FFFFFF"/>
          <w:lang w:eastAsia="zh-CN"/>
        </w:rPr>
        <w:t>，</w:t>
      </w:r>
      <w:r>
        <w:rPr>
          <w:rFonts w:hint="eastAsia" w:ascii="仿宋_GB2312" w:hAnsi="仿宋_GB2312" w:eastAsia="仿宋_GB2312" w:cs="仿宋_GB2312"/>
          <w:color w:val="404040"/>
          <w:sz w:val="32"/>
          <w:szCs w:val="32"/>
          <w:shd w:val="clear" w:fill="FFFFFF"/>
        </w:rPr>
        <w:t>为民族</w:t>
      </w:r>
      <w:r>
        <w:rPr>
          <w:rFonts w:hint="eastAsia" w:ascii="仿宋_GB2312" w:hAnsi="仿宋_GB2312" w:eastAsia="仿宋_GB2312" w:cs="仿宋_GB2312"/>
          <w:color w:val="404040"/>
          <w:sz w:val="32"/>
          <w:szCs w:val="32"/>
          <w:shd w:val="clear" w:fill="FFFFFF"/>
          <w:lang w:eastAsia="zh-CN"/>
        </w:rPr>
        <w:t>、</w:t>
      </w:r>
      <w:r>
        <w:rPr>
          <w:rFonts w:hint="eastAsia" w:ascii="仿宋_GB2312" w:hAnsi="仿宋_GB2312" w:eastAsia="仿宋_GB2312" w:cs="仿宋_GB2312"/>
          <w:color w:val="404040"/>
          <w:sz w:val="32"/>
          <w:szCs w:val="32"/>
          <w:shd w:val="clear" w:fill="FFFFFF"/>
        </w:rPr>
        <w:t>国家</w:t>
      </w:r>
      <w:r>
        <w:rPr>
          <w:rFonts w:hint="eastAsia" w:ascii="仿宋_GB2312" w:hAnsi="仿宋_GB2312" w:eastAsia="仿宋_GB2312" w:cs="仿宋_GB2312"/>
          <w:color w:val="404040"/>
          <w:sz w:val="32"/>
          <w:szCs w:val="32"/>
          <w:shd w:val="clear" w:fill="FFFFFF"/>
          <w:lang w:eastAsia="zh-CN"/>
        </w:rPr>
        <w:t>和</w:t>
      </w:r>
      <w:r>
        <w:rPr>
          <w:rFonts w:hint="eastAsia" w:ascii="仿宋_GB2312" w:hAnsi="仿宋_GB2312" w:eastAsia="仿宋_GB2312" w:cs="仿宋_GB2312"/>
          <w:color w:val="404040"/>
          <w:sz w:val="32"/>
          <w:szCs w:val="32"/>
          <w:shd w:val="clear" w:fill="FFFFFF"/>
        </w:rPr>
        <w:t>人民作出更大的贡献。</w:t>
      </w:r>
    </w:p>
    <w:p>
      <w:pPr>
        <w:keepNext w:val="0"/>
        <w:keepLines w:val="0"/>
        <w:widowControl/>
        <w:suppressLineNumbers w:val="0"/>
        <w:spacing w:before="0" w:beforeAutospacing="1" w:after="0" w:afterAutospacing="1" w:line="360" w:lineRule="atLeas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i w:val="0"/>
          <w:color w:val="353535"/>
          <w:kern w:val="0"/>
          <w:sz w:val="32"/>
          <w:szCs w:val="32"/>
          <w:lang w:val="en-US" w:eastAsia="zh-CN" w:bidi="ar"/>
        </w:rPr>
        <w:t>继续发挥我校关工委优势，以尽心尽情尽力的姿态</w:t>
      </w:r>
      <w:r>
        <w:rPr>
          <w:rFonts w:hint="eastAsia" w:ascii="仿宋_GB2312" w:hAnsi="仿宋_GB2312" w:eastAsia="仿宋_GB2312" w:cs="仿宋_GB2312"/>
          <w:kern w:val="0"/>
          <w:sz w:val="32"/>
          <w:szCs w:val="32"/>
          <w:lang w:val="en-US" w:eastAsia="zh-CN" w:bidi="ar"/>
        </w:rPr>
        <w:t>扎实推进</w:t>
      </w:r>
      <w:r>
        <w:rPr>
          <w:rFonts w:hint="eastAsia" w:ascii="仿宋_GB2312" w:hAnsi="仿宋_GB2312" w:eastAsia="仿宋_GB2312" w:cs="仿宋_GB2312"/>
          <w:i w:val="0"/>
          <w:color w:val="353535"/>
          <w:kern w:val="0"/>
          <w:sz w:val="32"/>
          <w:szCs w:val="32"/>
          <w:lang w:val="en-US" w:eastAsia="zh-CN" w:bidi="ar"/>
        </w:rPr>
        <w:t>“脱贫攻坚、关工助力”相关工作，根据</w:t>
      </w:r>
      <w:r>
        <w:rPr>
          <w:rFonts w:hint="eastAsia" w:ascii="仿宋_GB2312" w:hAnsi="仿宋_GB2312" w:eastAsia="仿宋_GB2312" w:cs="仿宋_GB2312"/>
          <w:sz w:val="32"/>
          <w:szCs w:val="32"/>
        </w:rPr>
        <w:t>《皖南医学院关工委关于资助贫困大学生的实施意见（试行）》</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i w:val="0"/>
          <w:color w:val="353535"/>
          <w:kern w:val="0"/>
          <w:sz w:val="32"/>
          <w:szCs w:val="32"/>
          <w:lang w:val="en-US" w:eastAsia="zh-CN" w:bidi="ar"/>
        </w:rPr>
        <w:t>关爱</w:t>
      </w:r>
      <w:r>
        <w:rPr>
          <w:rFonts w:hint="eastAsia" w:ascii="仿宋_GB2312" w:hAnsi="仿宋_GB2312" w:eastAsia="仿宋_GB2312" w:cs="仿宋_GB2312"/>
          <w:sz w:val="32"/>
          <w:szCs w:val="32"/>
        </w:rPr>
        <w:t>贫困学生</w:t>
      </w:r>
      <w:r>
        <w:rPr>
          <w:rFonts w:hint="eastAsia" w:ascii="仿宋_GB2312" w:hAnsi="仿宋_GB2312" w:eastAsia="仿宋_GB2312" w:cs="仿宋_GB2312"/>
          <w:i w:val="0"/>
          <w:color w:val="353535"/>
          <w:kern w:val="0"/>
          <w:sz w:val="32"/>
          <w:szCs w:val="32"/>
          <w:lang w:val="en-US" w:eastAsia="zh-CN" w:bidi="ar"/>
        </w:rPr>
        <w:t>，适当资助</w:t>
      </w:r>
      <w:r>
        <w:rPr>
          <w:rFonts w:hint="eastAsia" w:ascii="仿宋_GB2312" w:hAnsi="仿宋_GB2312" w:eastAsia="仿宋_GB2312" w:cs="仿宋_GB2312"/>
          <w:sz w:val="32"/>
          <w:szCs w:val="32"/>
        </w:rPr>
        <w:t>贫困学生</w:t>
      </w:r>
      <w:r>
        <w:rPr>
          <w:rFonts w:hint="eastAsia" w:ascii="仿宋_GB2312" w:hAnsi="仿宋_GB2312" w:eastAsia="仿宋_GB2312" w:cs="仿宋_GB2312"/>
          <w:sz w:val="32"/>
          <w:szCs w:val="32"/>
          <w:lang w:eastAsia="zh-CN"/>
        </w:rPr>
        <w:t>，尽可能</w:t>
      </w:r>
      <w:r>
        <w:rPr>
          <w:rFonts w:hint="eastAsia" w:ascii="仿宋_GB2312" w:hAnsi="仿宋_GB2312" w:eastAsia="仿宋_GB2312" w:cs="仿宋_GB2312"/>
          <w:i w:val="0"/>
          <w:color w:val="353535"/>
          <w:kern w:val="0"/>
          <w:sz w:val="32"/>
          <w:szCs w:val="32"/>
          <w:lang w:val="en-US" w:eastAsia="zh-CN" w:bidi="ar"/>
        </w:rPr>
        <w:t>走访更多</w:t>
      </w:r>
      <w:r>
        <w:rPr>
          <w:rFonts w:hint="eastAsia" w:ascii="仿宋_GB2312" w:hAnsi="仿宋_GB2312" w:eastAsia="仿宋_GB2312" w:cs="仿宋_GB2312"/>
          <w:sz w:val="32"/>
          <w:szCs w:val="32"/>
        </w:rPr>
        <w:t>贫困学生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i w:val="0"/>
          <w:color w:val="353535"/>
          <w:kern w:val="0"/>
          <w:sz w:val="32"/>
          <w:szCs w:val="32"/>
          <w:lang w:val="en-US" w:eastAsia="zh-CN" w:bidi="ar"/>
        </w:rPr>
        <w:t>家庭。</w:t>
      </w:r>
    </w:p>
    <w:p>
      <w:pPr>
        <w:keepNext w:val="0"/>
        <w:keepLines w:val="0"/>
        <w:widowControl/>
        <w:suppressLineNumbers w:val="0"/>
        <w:adjustRightInd w:val="0"/>
        <w:spacing w:before="0" w:beforeAutospacing="0" w:after="0" w:afterAutospacing="0" w:line="600" w:lineRule="exact"/>
        <w:ind w:left="0" w:right="0" w:firstLine="640" w:firstLineChars="200"/>
        <w:jc w:val="left"/>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六、进一步完善</w:t>
      </w:r>
      <w:r>
        <w:rPr>
          <w:rFonts w:hint="eastAsia" w:ascii="仿宋_GB2312" w:hAnsi="仿宋_GB2312" w:eastAsia="仿宋_GB2312" w:cs="仿宋_GB2312"/>
          <w:i w:val="0"/>
          <w:color w:val="353535"/>
          <w:kern w:val="0"/>
          <w:sz w:val="32"/>
          <w:szCs w:val="32"/>
          <w:lang w:val="en-US" w:eastAsia="zh-CN" w:bidi="ar"/>
        </w:rPr>
        <w:t>特邀党建组织员、青蓝工程、大学生涯规划、学生结对帮扶、心理健康教育等特色</w:t>
      </w:r>
      <w:r>
        <w:rPr>
          <w:rFonts w:hint="eastAsia" w:ascii="仿宋_GB2312" w:hAnsi="仿宋_GB2312" w:eastAsia="仿宋_GB2312" w:cs="仿宋_GB2312"/>
          <w:kern w:val="0"/>
          <w:sz w:val="32"/>
          <w:szCs w:val="32"/>
          <w:lang w:val="en-US" w:eastAsia="zh-CN" w:bidi="ar"/>
        </w:rPr>
        <w:t>品牌的工作机制；加强对青年教师的师德师风教育</w:t>
      </w:r>
      <w:r>
        <w:rPr>
          <w:rFonts w:hint="eastAsia" w:ascii="仿宋_GB2312" w:hAnsi="仿宋_GB2312" w:eastAsia="仿宋_GB2312" w:cs="仿宋_GB2312"/>
          <w:i w:val="0"/>
          <w:color w:val="353535"/>
          <w:kern w:val="0"/>
          <w:sz w:val="32"/>
          <w:szCs w:val="32"/>
          <w:lang w:val="en-US" w:eastAsia="zh-CN" w:bidi="ar"/>
        </w:rPr>
        <w:t>；</w:t>
      </w:r>
      <w:r>
        <w:rPr>
          <w:rFonts w:hint="eastAsia" w:ascii="仿宋_GB2312" w:hAnsi="仿宋_GB2312" w:eastAsia="仿宋_GB2312" w:cs="仿宋_GB2312"/>
          <w:kern w:val="0"/>
          <w:sz w:val="32"/>
          <w:szCs w:val="32"/>
          <w:lang w:val="en-US" w:eastAsia="zh-CN" w:bidi="ar"/>
        </w:rPr>
        <w:t>做好“五老”报告团讲座管理工作；</w:t>
      </w:r>
      <w:r>
        <w:rPr>
          <w:rFonts w:hint="eastAsia" w:ascii="仿宋_GB2312" w:hAnsi="仿宋_GB2312" w:eastAsia="仿宋_GB2312" w:cs="仿宋_GB2312"/>
          <w:i w:val="0"/>
          <w:color w:val="353535"/>
          <w:kern w:val="0"/>
          <w:sz w:val="32"/>
          <w:szCs w:val="32"/>
          <w:lang w:val="en-US" w:eastAsia="zh-CN" w:bidi="ar"/>
        </w:rPr>
        <w:t>拓展</w:t>
      </w:r>
      <w:r>
        <w:rPr>
          <w:rFonts w:hint="eastAsia" w:ascii="仿宋_GB2312" w:hAnsi="仿宋_GB2312" w:eastAsia="仿宋_GB2312" w:cs="仿宋_GB2312"/>
          <w:i w:val="0"/>
          <w:color w:val="auto"/>
          <w:kern w:val="0"/>
          <w:sz w:val="32"/>
          <w:szCs w:val="32"/>
          <w:lang w:val="en-US" w:eastAsia="zh-CN" w:bidi="ar"/>
        </w:rPr>
        <w:t>新老学生互动活动、走访新生宿舍活动、</w:t>
      </w:r>
      <w:r>
        <w:rPr>
          <w:rFonts w:hint="eastAsia" w:ascii="仿宋_GB2312" w:hAnsi="仿宋_GB2312" w:eastAsia="仿宋_GB2312" w:cs="仿宋_GB2312"/>
          <w:i w:val="0"/>
          <w:color w:val="353535"/>
          <w:kern w:val="0"/>
          <w:sz w:val="32"/>
          <w:szCs w:val="32"/>
          <w:lang w:val="en-US" w:eastAsia="zh-CN" w:bidi="ar"/>
        </w:rPr>
        <w:t>发挥专业特长开展</w:t>
      </w:r>
      <w:r>
        <w:rPr>
          <w:rFonts w:hint="eastAsia" w:ascii="仿宋_GB2312" w:hAnsi="仿宋_GB2312" w:eastAsia="仿宋_GB2312" w:cs="仿宋_GB2312"/>
          <w:i w:val="0"/>
          <w:color w:val="auto"/>
          <w:kern w:val="0"/>
          <w:sz w:val="32"/>
          <w:szCs w:val="32"/>
          <w:lang w:val="en-US" w:eastAsia="zh-CN" w:bidi="ar"/>
        </w:rPr>
        <w:t>学雷锋活动</w:t>
      </w:r>
      <w:r>
        <w:rPr>
          <w:rFonts w:hint="eastAsia" w:ascii="仿宋_GB2312" w:hAnsi="仿宋_GB2312" w:eastAsia="仿宋_GB2312" w:cs="仿宋_GB2312"/>
          <w:i w:val="0"/>
          <w:color w:val="353535"/>
          <w:kern w:val="0"/>
          <w:sz w:val="32"/>
          <w:szCs w:val="32"/>
          <w:lang w:val="en-US" w:eastAsia="zh-CN" w:bidi="ar"/>
        </w:rPr>
        <w:t>等平台</w:t>
      </w:r>
      <w:r>
        <w:rPr>
          <w:rFonts w:hint="eastAsia" w:ascii="仿宋_GB2312" w:hAnsi="仿宋_GB2312" w:eastAsia="仿宋_GB2312" w:cs="仿宋_GB2312"/>
          <w:kern w:val="0"/>
          <w:sz w:val="32"/>
          <w:szCs w:val="32"/>
          <w:lang w:val="en-US" w:eastAsia="zh-CN" w:bidi="ar"/>
        </w:rPr>
        <w:t>。</w:t>
      </w:r>
    </w:p>
    <w:p>
      <w:pPr>
        <w:keepNext w:val="0"/>
        <w:keepLines w:val="0"/>
        <w:widowControl/>
        <w:suppressLineNumbers w:val="0"/>
        <w:spacing w:before="0" w:beforeAutospacing="1" w:after="0" w:afterAutospacing="1" w:line="360" w:lineRule="atLeas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七、做好</w:t>
      </w:r>
      <w:bookmarkStart w:id="0" w:name="_GoBack"/>
      <w:bookmarkEnd w:id="0"/>
      <w:r>
        <w:rPr>
          <w:rFonts w:hint="eastAsia" w:ascii="仿宋_GB2312" w:hAnsi="仿宋_GB2312" w:eastAsia="仿宋_GB2312" w:cs="仿宋_GB2312"/>
          <w:kern w:val="0"/>
          <w:sz w:val="32"/>
          <w:szCs w:val="32"/>
          <w:lang w:val="en-US" w:eastAsia="zh-CN" w:bidi="ar"/>
        </w:rPr>
        <w:t>关工委的宣传报道工作，争取多在校园网和省教育厅关工委网站等主流媒体上刊登我校关工委工作；</w:t>
      </w:r>
      <w:r>
        <w:rPr>
          <w:rFonts w:hint="eastAsia" w:ascii="仿宋_GB2312" w:hAnsi="仿宋_GB2312" w:eastAsia="仿宋_GB2312" w:cs="仿宋_GB2312"/>
          <w:color w:val="auto"/>
          <w:kern w:val="0"/>
          <w:sz w:val="32"/>
          <w:szCs w:val="32"/>
          <w:lang w:val="en-US" w:eastAsia="zh-CN" w:bidi="ar"/>
        </w:rPr>
        <w:t>抓好关工委网站、简报和微信群工作</w:t>
      </w:r>
      <w:r>
        <w:rPr>
          <w:rFonts w:hint="eastAsia" w:ascii="仿宋_GB2312" w:hAnsi="仿宋_GB2312" w:eastAsia="仿宋_GB2312" w:cs="仿宋_GB2312"/>
          <w:kern w:val="0"/>
          <w:sz w:val="32"/>
          <w:szCs w:val="32"/>
          <w:lang w:val="en-US" w:eastAsia="zh-CN" w:bidi="ar"/>
        </w:rPr>
        <w:t>，形成“有工作就有宣传、有活动就有报道”的大宣传格局，进一步扩大我校关心下一代工作的影响力和教育面。</w:t>
      </w:r>
    </w:p>
    <w:p>
      <w:pPr>
        <w:keepNext w:val="0"/>
        <w:keepLines w:val="0"/>
        <w:widowControl/>
        <w:suppressLineNumbers w:val="0"/>
        <w:spacing w:before="0" w:beforeAutospacing="1" w:after="0" w:afterAutospacing="1" w:line="360" w:lineRule="atLeast"/>
        <w:ind w:left="0" w:right="0" w:firstLine="640" w:firstLineChars="200"/>
        <w:jc w:val="left"/>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八、深入学习贯彻习近平</w:t>
      </w:r>
      <w:r>
        <w:rPr>
          <w:rFonts w:hint="eastAsia" w:ascii="仿宋_GB2312" w:hAnsi="仿宋_GB2312" w:eastAsia="仿宋_GB2312" w:cs="仿宋_GB2312"/>
          <w:sz w:val="32"/>
          <w:szCs w:val="32"/>
        </w:rPr>
        <w:t>新时代中国特色社会主义思想</w:t>
      </w:r>
      <w:r>
        <w:rPr>
          <w:rFonts w:hint="eastAsia" w:ascii="仿宋_GB2312" w:hAnsi="仿宋_GB2312" w:eastAsia="仿宋_GB2312" w:cs="仿宋_GB2312"/>
          <w:kern w:val="0"/>
          <w:sz w:val="32"/>
          <w:szCs w:val="32"/>
          <w:lang w:val="en-US" w:eastAsia="zh-CN" w:bidi="ar"/>
        </w:rPr>
        <w:t>，</w:t>
      </w:r>
      <w:r>
        <w:rPr>
          <w:rFonts w:ascii="华文仿宋" w:hAnsi="华文仿宋" w:eastAsia="华文仿宋" w:cs="华文仿宋"/>
          <w:sz w:val="32"/>
          <w:szCs w:val="32"/>
        </w:rPr>
        <w:t>以“不忘初心、牢记使命”为主题、以“党建带关建”为机制，加强关工委</w:t>
      </w:r>
      <w:r>
        <w:rPr>
          <w:rFonts w:hint="eastAsia" w:ascii="华文仿宋" w:hAnsi="华文仿宋" w:eastAsia="华文仿宋" w:cs="华文仿宋"/>
          <w:sz w:val="32"/>
          <w:szCs w:val="32"/>
          <w:lang w:eastAsia="zh-CN"/>
        </w:rPr>
        <w:t>自身</w:t>
      </w:r>
      <w:r>
        <w:rPr>
          <w:rFonts w:ascii="华文仿宋" w:hAnsi="华文仿宋" w:eastAsia="华文仿宋" w:cs="华文仿宋"/>
          <w:sz w:val="32"/>
          <w:szCs w:val="32"/>
        </w:rPr>
        <w:t>建设</w:t>
      </w:r>
      <w:r>
        <w:rPr>
          <w:rFonts w:hint="eastAsia" w:ascii="华文仿宋" w:hAnsi="华文仿宋" w:eastAsia="华文仿宋" w:cs="华文仿宋"/>
          <w:sz w:val="32"/>
          <w:szCs w:val="32"/>
          <w:lang w:eastAsia="zh-CN"/>
        </w:rPr>
        <w:t>，</w:t>
      </w:r>
      <w:r>
        <w:rPr>
          <w:rFonts w:ascii="华文仿宋" w:hAnsi="华文仿宋" w:eastAsia="华文仿宋" w:cs="华文仿宋"/>
          <w:sz w:val="32"/>
          <w:szCs w:val="32"/>
        </w:rPr>
        <w:t>增强“四个意识”、坚定“四个自信”、做到“两个维护”，</w:t>
      </w:r>
      <w:r>
        <w:rPr>
          <w:rFonts w:hint="eastAsia" w:ascii="仿宋_GB2312" w:hAnsi="仿宋_GB2312" w:eastAsia="仿宋_GB2312" w:cs="仿宋_GB2312"/>
          <w:i w:val="0"/>
          <w:color w:val="353535"/>
          <w:kern w:val="0"/>
          <w:sz w:val="32"/>
          <w:szCs w:val="32"/>
          <w:lang w:val="en-US" w:eastAsia="zh-CN" w:bidi="ar"/>
        </w:rPr>
        <w:t>凝聚正能量、发挥正导向、树立正形象，进一步推动我校</w:t>
      </w:r>
      <w:r>
        <w:rPr>
          <w:rFonts w:hint="eastAsia" w:ascii="仿宋_GB2312" w:hAnsi="仿宋_GB2312" w:eastAsia="仿宋_GB2312" w:cs="仿宋_GB2312"/>
          <w:kern w:val="0"/>
          <w:sz w:val="32"/>
          <w:szCs w:val="32"/>
          <w:lang w:val="en-US" w:eastAsia="zh-CN" w:bidi="ar"/>
        </w:rPr>
        <w:t>关心下一代工作迈上新台阶。</w:t>
      </w:r>
    </w:p>
    <w:p>
      <w:pPr>
        <w:keepNext w:val="0"/>
        <w:keepLines w:val="0"/>
        <w:widowControl/>
        <w:suppressLineNumbers w:val="0"/>
        <w:spacing w:before="0" w:beforeAutospacing="1" w:after="0" w:afterAutospacing="1" w:line="360" w:lineRule="atLeast"/>
        <w:ind w:left="0" w:right="0"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adjustRightInd w:val="0"/>
        <w:spacing w:before="0" w:beforeAutospacing="0" w:after="0" w:afterAutospacing="0" w:line="600" w:lineRule="exact"/>
        <w:ind w:left="0" w:right="0" w:firstLine="560" w:firstLineChars="200"/>
        <w:jc w:val="left"/>
        <w:rPr>
          <w:rFonts w:hint="eastAsia" w:ascii="宋体" w:hAnsi="宋体" w:eastAsia="宋体" w:cs="宋体"/>
          <w:i w:val="0"/>
          <w:color w:val="353535"/>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宋体-方正超大字符集">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6748"/>
    <w:rsid w:val="041726AF"/>
    <w:rsid w:val="042A3140"/>
    <w:rsid w:val="04340BCF"/>
    <w:rsid w:val="052C6D57"/>
    <w:rsid w:val="07470F81"/>
    <w:rsid w:val="083B20BB"/>
    <w:rsid w:val="09E34415"/>
    <w:rsid w:val="0B140BA1"/>
    <w:rsid w:val="0B17765A"/>
    <w:rsid w:val="0CB06C70"/>
    <w:rsid w:val="0D9A4C13"/>
    <w:rsid w:val="0DED4E58"/>
    <w:rsid w:val="0E444EDA"/>
    <w:rsid w:val="13276F2F"/>
    <w:rsid w:val="1807670C"/>
    <w:rsid w:val="1A64119B"/>
    <w:rsid w:val="1BB46B2A"/>
    <w:rsid w:val="1C256CE8"/>
    <w:rsid w:val="1C370E14"/>
    <w:rsid w:val="1CF24999"/>
    <w:rsid w:val="1D38014D"/>
    <w:rsid w:val="1D7D0F14"/>
    <w:rsid w:val="1FAA6E64"/>
    <w:rsid w:val="23767764"/>
    <w:rsid w:val="2391254C"/>
    <w:rsid w:val="28355D29"/>
    <w:rsid w:val="2AB9750F"/>
    <w:rsid w:val="2B813BF2"/>
    <w:rsid w:val="2DB44DAF"/>
    <w:rsid w:val="2DD43295"/>
    <w:rsid w:val="2E193DC7"/>
    <w:rsid w:val="2F833336"/>
    <w:rsid w:val="340D4FB2"/>
    <w:rsid w:val="34F16BA4"/>
    <w:rsid w:val="35752D10"/>
    <w:rsid w:val="379337AA"/>
    <w:rsid w:val="39A80E47"/>
    <w:rsid w:val="3C1045B9"/>
    <w:rsid w:val="3DDC7F02"/>
    <w:rsid w:val="3DFE766E"/>
    <w:rsid w:val="3E0464FF"/>
    <w:rsid w:val="3F046259"/>
    <w:rsid w:val="41B63381"/>
    <w:rsid w:val="423B0614"/>
    <w:rsid w:val="47EE120E"/>
    <w:rsid w:val="4D1A4C33"/>
    <w:rsid w:val="4DFC4A9D"/>
    <w:rsid w:val="4F3F016A"/>
    <w:rsid w:val="50345CC9"/>
    <w:rsid w:val="50F15A2A"/>
    <w:rsid w:val="585055F2"/>
    <w:rsid w:val="58506DB1"/>
    <w:rsid w:val="5B143E7A"/>
    <w:rsid w:val="5C9E24AB"/>
    <w:rsid w:val="5EC9125A"/>
    <w:rsid w:val="61B52D88"/>
    <w:rsid w:val="62ED056F"/>
    <w:rsid w:val="62FD67ED"/>
    <w:rsid w:val="637343B0"/>
    <w:rsid w:val="655B4CEB"/>
    <w:rsid w:val="67D13379"/>
    <w:rsid w:val="680022DD"/>
    <w:rsid w:val="698C6265"/>
    <w:rsid w:val="6E1D2ECF"/>
    <w:rsid w:val="6EE80853"/>
    <w:rsid w:val="6F6645DB"/>
    <w:rsid w:val="70BB7B8A"/>
    <w:rsid w:val="71260006"/>
    <w:rsid w:val="72EB10E7"/>
    <w:rsid w:val="737B6D00"/>
    <w:rsid w:val="75B916F3"/>
    <w:rsid w:val="76ED1B43"/>
    <w:rsid w:val="78A32959"/>
    <w:rsid w:val="79D420C7"/>
    <w:rsid w:val="79E46E1A"/>
    <w:rsid w:val="7AD270D3"/>
    <w:rsid w:val="7BE5169B"/>
    <w:rsid w:val="7C8A2417"/>
    <w:rsid w:val="7CA15671"/>
    <w:rsid w:val="7E057EBD"/>
    <w:rsid w:val="7ED10985"/>
    <w:rsid w:val="7F7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rPr>
      <w:i/>
    </w:rPr>
  </w:style>
  <w:style w:type="character" w:styleId="10">
    <w:name w:val="Hyperlink"/>
    <w:basedOn w:val="6"/>
    <w:qFormat/>
    <w:uiPriority w:val="0"/>
    <w:rPr>
      <w:color w:val="333333"/>
      <w:u w:val="none"/>
    </w:rPr>
  </w:style>
  <w:style w:type="character" w:customStyle="1" w:styleId="11">
    <w:name w:val="item-name"/>
    <w:basedOn w:val="6"/>
    <w:qFormat/>
    <w:uiPriority w:val="0"/>
  </w:style>
  <w:style w:type="character" w:customStyle="1" w:styleId="12">
    <w:name w:val="item-name1"/>
    <w:basedOn w:val="6"/>
    <w:qFormat/>
    <w:uiPriority w:val="0"/>
  </w:style>
  <w:style w:type="character" w:customStyle="1" w:styleId="13">
    <w:name w:val="origin"/>
    <w:basedOn w:val="6"/>
    <w:qFormat/>
    <w:uiPriority w:val="0"/>
  </w:style>
  <w:style w:type="character" w:customStyle="1" w:styleId="14">
    <w:name w:val="before3"/>
    <w:basedOn w:val="6"/>
    <w:qFormat/>
    <w:uiPriority w:val="0"/>
  </w:style>
  <w:style w:type="character" w:customStyle="1" w:styleId="15">
    <w:name w:val="tj"/>
    <w:basedOn w:val="6"/>
    <w:qFormat/>
    <w:uiPriority w:val="0"/>
    <w:rPr>
      <w:color w:val="FFFFFF"/>
      <w:sz w:val="21"/>
      <w:szCs w:val="21"/>
      <w:shd w:val="clear" w:fill="348CEC"/>
    </w:rPr>
  </w:style>
  <w:style w:type="character" w:customStyle="1" w:styleId="16">
    <w:name w:val="lb-left"/>
    <w:basedOn w:val="6"/>
    <w:qFormat/>
    <w:uiPriority w:val="0"/>
  </w:style>
  <w:style w:type="character" w:customStyle="1" w:styleId="17">
    <w:name w:val="lb-right"/>
    <w:basedOn w:val="6"/>
    <w:qFormat/>
    <w:uiPriority w:val="0"/>
  </w:style>
  <w:style w:type="character" w:customStyle="1" w:styleId="18">
    <w:name w:val="search-kw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2019-02-26T05:17:00Z</cp:lastPrinted>
  <dcterms:modified xsi:type="dcterms:W3CDTF">2019-04-16T03:27:08Z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